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72363" w14:textId="77777777" w:rsidR="00587735" w:rsidRDefault="00CA6BA5">
      <w:pPr>
        <w:pStyle w:val="Title"/>
      </w:pPr>
      <w:sdt>
        <w:sdtPr>
          <w:alias w:val="Title"/>
          <w:tag w:val=""/>
          <w:id w:val="726351117"/>
          <w:placeholder>
            <w:docPart w:val="DE0248359C565A4897CB84AB2AAE240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26C6B">
            <w:t>TF-CBT</w:t>
          </w:r>
        </w:sdtContent>
      </w:sdt>
    </w:p>
    <w:p w14:paraId="66E5442F" w14:textId="3D156EF9" w:rsidR="00587735" w:rsidRDefault="00C26C6B">
      <w:pPr>
        <w:pStyle w:val="Title2"/>
      </w:pPr>
      <w:r>
        <w:t>Justin Case</w:t>
      </w:r>
    </w:p>
    <w:p w14:paraId="0475BA43" w14:textId="77777777" w:rsidR="00587735" w:rsidRDefault="003B31BA">
      <w:pPr>
        <w:pStyle w:val="Title2"/>
      </w:pPr>
      <w:r>
        <w:t>University of Texas at Arlington</w:t>
      </w:r>
    </w:p>
    <w:p w14:paraId="33775822" w14:textId="77777777" w:rsidR="00587735" w:rsidRDefault="00587735"/>
    <w:p w14:paraId="047CE83F" w14:textId="77777777" w:rsidR="00032566" w:rsidRPr="00032566" w:rsidRDefault="00531E63" w:rsidP="00032566">
      <w:r>
        <w:br w:type="page"/>
      </w:r>
    </w:p>
    <w:bookmarkStart w:id="0" w:name="_Toc409783206"/>
    <w:p w14:paraId="46E66ED6" w14:textId="77777777" w:rsidR="00587735" w:rsidRDefault="00CA6BA5">
      <w:pPr>
        <w:pStyle w:val="SectionTitle"/>
      </w:pPr>
      <w:sdt>
        <w:sdtPr>
          <w:alias w:val="Title"/>
          <w:tag w:val=""/>
          <w:id w:val="-1756435886"/>
          <w:placeholder>
            <w:docPart w:val="8CE540C25B779042BB5E5DB40212E12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26C6B">
            <w:t>TF-CBT</w:t>
          </w:r>
        </w:sdtContent>
      </w:sdt>
      <w:bookmarkEnd w:id="0"/>
    </w:p>
    <w:p w14:paraId="1136D931" w14:textId="77777777" w:rsidR="00587735" w:rsidRDefault="00032566">
      <w:r>
        <w:t xml:space="preserve">The first article I read was a case study summarizing the recent use of </w:t>
      </w:r>
      <w:r w:rsidR="0047539C">
        <w:t>Trauma Focused Cognitive Behavioral Therapy (</w:t>
      </w:r>
      <w:r>
        <w:t>TF-CBT</w:t>
      </w:r>
      <w:r w:rsidR="0047539C">
        <w:t>)</w:t>
      </w:r>
      <w:r>
        <w:t xml:space="preserve"> with </w:t>
      </w:r>
      <w:r w:rsidR="00A30244">
        <w:t xml:space="preserve">children who </w:t>
      </w:r>
      <w:r>
        <w:t xml:space="preserve">have experienced sex trafficking by a family member, as well as youth who have experienced labor exploitation.  TF-CBT is widely used for children who have experienced </w:t>
      </w:r>
      <w:r w:rsidR="00A30244">
        <w:t>sexual abuse</w:t>
      </w:r>
      <w:r>
        <w:t xml:space="preserve">, but thus far, </w:t>
      </w:r>
      <w:r w:rsidR="00A30244">
        <w:t xml:space="preserve">there has </w:t>
      </w:r>
      <w:r>
        <w:t xml:space="preserve">been little research into its effectiveness with children suffering from </w:t>
      </w:r>
      <w:r w:rsidR="0047539C">
        <w:t>P</w:t>
      </w:r>
      <w:r>
        <w:t>ost-</w:t>
      </w:r>
      <w:r w:rsidR="0047539C">
        <w:t>T</w:t>
      </w:r>
      <w:r>
        <w:t xml:space="preserve">raumatic </w:t>
      </w:r>
      <w:r w:rsidR="0047539C">
        <w:t>S</w:t>
      </w:r>
      <w:r>
        <w:t xml:space="preserve">tress </w:t>
      </w:r>
      <w:r w:rsidR="0047539C">
        <w:t>D</w:t>
      </w:r>
      <w:r>
        <w:t>isorder</w:t>
      </w:r>
      <w:r w:rsidR="00A30244">
        <w:t xml:space="preserve"> </w:t>
      </w:r>
      <w:r w:rsidR="0047539C">
        <w:t xml:space="preserve">(PTSD) </w:t>
      </w:r>
      <w:r>
        <w:t xml:space="preserve">due to child sex or labor trafficking.  This case study showed TF-CBT to be highly effective working with this population.  </w:t>
      </w:r>
    </w:p>
    <w:p w14:paraId="0036F14A" w14:textId="77777777" w:rsidR="00A30244" w:rsidRDefault="00A30244" w:rsidP="00A30244">
      <w:r>
        <w:t>It was found that the support and participation of the child’s non-offending caregiver was absolutely vital to the process.  “</w:t>
      </w:r>
      <w:r w:rsidRPr="00A30244">
        <w:t>Conjoint sessions enabled the youth and non-offending caregiver to enhance communication, as well as strengthen their relationship and support for each other</w:t>
      </w:r>
      <w:r>
        <w:t xml:space="preserve">” (Marquez, 2020).  Surveys were given to the participating youth, before the study and again after they participated in twenty sessions of TF-CBT.  The results showed that the children showed a significant reduction in symptoms of PTSD, as well as a reduction in many problematic behaviors, such as running away.  Rates of depressive symptoms were also greatly reduced. </w:t>
      </w:r>
      <w:r w:rsidR="0025125A">
        <w:t xml:space="preserve">Overall, TF-CBT showed, in this case study, to be a highly effective intervention model for youth dealing with complex trauma.  </w:t>
      </w:r>
    </w:p>
    <w:p w14:paraId="56D3581B" w14:textId="77777777" w:rsidR="0025125A" w:rsidRDefault="0025125A" w:rsidP="0047539C">
      <w:r>
        <w:t xml:space="preserve">The second article </w:t>
      </w:r>
      <w:r w:rsidR="00412BA8">
        <w:t xml:space="preserve">I read was a case study using TF-CBT with preteen children who were experiencing problematic sexual behaviors.  Typically, this intervention model is used for children who have been sexually abused, however, not all children with problematic sexual behavior in the study had been sexually abused.  </w:t>
      </w:r>
      <w:r w:rsidR="0047539C">
        <w:t>“</w:t>
      </w:r>
      <w:r w:rsidR="0047539C" w:rsidRPr="0047539C">
        <w:t>The majority of children with problematic sexual behavior did </w:t>
      </w:r>
      <w:r w:rsidR="0047539C" w:rsidRPr="0047539C">
        <w:rPr>
          <w:i/>
          <w:iCs/>
        </w:rPr>
        <w:t>not</w:t>
      </w:r>
      <w:r w:rsidR="0047539C" w:rsidRPr="0047539C">
        <w:t> experience sexual abuse</w:t>
      </w:r>
      <w:r w:rsidR="0047539C">
        <w:t xml:space="preserve">” (Allen, 2018).  </w:t>
      </w:r>
      <w:r w:rsidR="00412BA8">
        <w:t xml:space="preserve">This technique was found to be useful for those who had sexual abuse history and those who had other </w:t>
      </w:r>
      <w:r w:rsidR="0047539C">
        <w:t xml:space="preserve">forms of abuse or child maltreatment.  </w:t>
      </w:r>
    </w:p>
    <w:p w14:paraId="04E7F4CE" w14:textId="77777777" w:rsidR="0047539C" w:rsidRPr="00A30244" w:rsidRDefault="0047539C" w:rsidP="0047539C">
      <w:r>
        <w:t xml:space="preserve">This study noted the importance of educating practitioners on the issue of problematic sexual behaviors in youth and how to implement these techniques into the TF-CBT work with children and their families.  These behaviors are fairly common but not well understood, and therefore, this issue is often neglected.  This study stresses the importance of doing a trauma informed assessment and screening for problematic sexual behaviors, to determine if this intervention model is appropriate for the client.  Another notable point from the study was the importance and necessity of acknowledging and working on the safety issues and concerns that are raised during the assessment process and working those issues into the treatment sessions.  </w:t>
      </w:r>
      <w:r w:rsidR="009D27AF">
        <w:t xml:space="preserve">The study provided multiple examples of how this treatment model can be effectively used with this population.  </w:t>
      </w:r>
    </w:p>
    <w:p w14:paraId="51A74166" w14:textId="77777777" w:rsidR="00A30244" w:rsidRDefault="00A30244"/>
    <w:bookmarkStart w:id="1" w:name="_Toc409783210" w:displacedByCustomXml="next"/>
    <w:sdt>
      <w:sdtPr>
        <w:rPr>
          <w:rFonts w:asciiTheme="minorHAnsi" w:eastAsiaTheme="minorEastAsia" w:hAnsiTheme="minorHAnsi" w:cstheme="minorBidi"/>
        </w:rPr>
        <w:id w:val="-573587230"/>
        <w:bibliography/>
      </w:sdtPr>
      <w:sdtEndPr/>
      <w:sdtContent>
        <w:p w14:paraId="1884D999" w14:textId="77777777" w:rsidR="00587735" w:rsidRDefault="00531E63">
          <w:pPr>
            <w:pStyle w:val="SectionTitle"/>
          </w:pPr>
          <w:r>
            <w:t>References</w:t>
          </w:r>
          <w:bookmarkEnd w:id="1"/>
        </w:p>
        <w:p w14:paraId="3B9C7981" w14:textId="77777777" w:rsidR="0025125A" w:rsidRPr="0025125A" w:rsidRDefault="0025125A" w:rsidP="0025125A">
          <w:pPr>
            <w:pStyle w:val="Bibliography"/>
          </w:pPr>
          <w:r w:rsidRPr="0025125A">
            <w:t xml:space="preserve">Allen, B. (2018). Implementing </w:t>
          </w:r>
          <w:r w:rsidR="00AF2281">
            <w:t>t</w:t>
          </w:r>
          <w:r w:rsidRPr="0025125A">
            <w:t>rauma-</w:t>
          </w:r>
          <w:r w:rsidR="00AF2281">
            <w:t>f</w:t>
          </w:r>
          <w:r w:rsidRPr="0025125A">
            <w:t xml:space="preserve">ocused </w:t>
          </w:r>
          <w:r w:rsidR="00AF2281">
            <w:t>c</w:t>
          </w:r>
          <w:r w:rsidRPr="0025125A">
            <w:t>ognitive-</w:t>
          </w:r>
          <w:r w:rsidR="00AF2281">
            <w:t>b</w:t>
          </w:r>
          <w:r w:rsidRPr="0025125A">
            <w:t xml:space="preserve">ehavioral </w:t>
          </w:r>
          <w:r w:rsidR="00AF2281">
            <w:t>t</w:t>
          </w:r>
          <w:r w:rsidRPr="0025125A">
            <w:t xml:space="preserve">herapy (TF-CBT) </w:t>
          </w:r>
          <w:r w:rsidR="00AF2281">
            <w:t>w</w:t>
          </w:r>
          <w:r w:rsidRPr="0025125A">
            <w:t xml:space="preserve">ith </w:t>
          </w:r>
          <w:r w:rsidR="00AF2281">
            <w:t>p</w:t>
          </w:r>
          <w:r w:rsidRPr="0025125A">
            <w:t xml:space="preserve">reteen </w:t>
          </w:r>
          <w:r w:rsidR="00AF2281">
            <w:t>c</w:t>
          </w:r>
          <w:r w:rsidRPr="0025125A">
            <w:t xml:space="preserve">hildren </w:t>
          </w:r>
          <w:r w:rsidR="00AF2281">
            <w:t>d</w:t>
          </w:r>
          <w:r w:rsidRPr="0025125A">
            <w:t xml:space="preserve">isplaying </w:t>
          </w:r>
          <w:r w:rsidR="00AF2281">
            <w:t>p</w:t>
          </w:r>
          <w:r w:rsidRPr="0025125A">
            <w:t xml:space="preserve">roblematic </w:t>
          </w:r>
          <w:r w:rsidR="00AF2281">
            <w:t>s</w:t>
          </w:r>
          <w:r w:rsidRPr="0025125A">
            <w:t xml:space="preserve">exual </w:t>
          </w:r>
          <w:r w:rsidR="00AF2281">
            <w:t>b</w:t>
          </w:r>
          <w:r w:rsidRPr="0025125A">
            <w:t xml:space="preserve">ehavior. </w:t>
          </w:r>
          <w:r w:rsidRPr="0025125A">
            <w:rPr>
              <w:i/>
              <w:iCs/>
            </w:rPr>
            <w:t>Cognitive and Behavioral Practice</w:t>
          </w:r>
          <w:r w:rsidRPr="0025125A">
            <w:t xml:space="preserve">, </w:t>
          </w:r>
          <w:r w:rsidRPr="0025125A">
            <w:rPr>
              <w:i/>
              <w:iCs/>
            </w:rPr>
            <w:t>25</w:t>
          </w:r>
          <w:r w:rsidRPr="0025125A">
            <w:t>(2), 240–249. https://doi.org/10.1016/j.cbpra.2017.07.001</w:t>
          </w:r>
        </w:p>
        <w:p w14:paraId="7CEE292B" w14:textId="77777777" w:rsidR="003B31BA" w:rsidRPr="003B31BA" w:rsidRDefault="003B31BA" w:rsidP="003B31BA">
          <w:pPr>
            <w:pStyle w:val="Bibliography"/>
          </w:pPr>
          <w:r w:rsidRPr="003B31BA">
            <w:t xml:space="preserve">Márquez, Y. I., </w:t>
          </w:r>
          <w:proofErr w:type="spellStart"/>
          <w:r w:rsidRPr="003B31BA">
            <w:t>Deblinger</w:t>
          </w:r>
          <w:proofErr w:type="spellEnd"/>
          <w:r w:rsidRPr="003B31BA">
            <w:t xml:space="preserve">, E., &amp; </w:t>
          </w:r>
          <w:proofErr w:type="spellStart"/>
          <w:r w:rsidRPr="003B31BA">
            <w:t>Dovi</w:t>
          </w:r>
          <w:proofErr w:type="spellEnd"/>
          <w:r w:rsidRPr="003B31BA">
            <w:t xml:space="preserve">, A. T. (2020). The </w:t>
          </w:r>
          <w:r w:rsidR="00AF2281">
            <w:t>v</w:t>
          </w:r>
          <w:r w:rsidRPr="003B31BA">
            <w:t xml:space="preserve">alue of </w:t>
          </w:r>
          <w:r w:rsidR="00AF2281">
            <w:t>t</w:t>
          </w:r>
          <w:r w:rsidRPr="003B31BA">
            <w:t>rauma-</w:t>
          </w:r>
          <w:r w:rsidR="00AF2281">
            <w:t>f</w:t>
          </w:r>
          <w:r w:rsidRPr="003B31BA">
            <w:t xml:space="preserve">ocused </w:t>
          </w:r>
          <w:r w:rsidR="00AF2281">
            <w:t>c</w:t>
          </w:r>
          <w:r w:rsidRPr="003B31BA">
            <w:t xml:space="preserve">ognitive </w:t>
          </w:r>
          <w:r w:rsidR="00AF2281">
            <w:t>b</w:t>
          </w:r>
          <w:r w:rsidRPr="003B31BA">
            <w:t xml:space="preserve">ehavioral </w:t>
          </w:r>
          <w:r w:rsidR="00AF2281">
            <w:t>t</w:t>
          </w:r>
          <w:r w:rsidRPr="003B31BA">
            <w:t xml:space="preserve">herapy (TF-CBT) in </w:t>
          </w:r>
          <w:r w:rsidR="00AF2281">
            <w:t>a</w:t>
          </w:r>
          <w:r w:rsidRPr="003B31BA">
            <w:t xml:space="preserve">ddressing the </w:t>
          </w:r>
          <w:r w:rsidR="00AF2281">
            <w:t>t</w:t>
          </w:r>
          <w:r w:rsidRPr="003B31BA">
            <w:t xml:space="preserve">herapeutic </w:t>
          </w:r>
          <w:r w:rsidR="00AF2281">
            <w:t>n</w:t>
          </w:r>
          <w:r w:rsidRPr="003B31BA">
            <w:t xml:space="preserve">eeds of </w:t>
          </w:r>
          <w:r w:rsidR="00AF2281">
            <w:t>t</w:t>
          </w:r>
          <w:r w:rsidRPr="003B31BA">
            <w:t xml:space="preserve">rafficked </w:t>
          </w:r>
          <w:r w:rsidR="00AF2281">
            <w:t>y</w:t>
          </w:r>
          <w:r w:rsidRPr="003B31BA">
            <w:t xml:space="preserve">outh: </w:t>
          </w:r>
          <w:r w:rsidR="00AF2281">
            <w:t>a c</w:t>
          </w:r>
          <w:r w:rsidRPr="003B31BA">
            <w:t xml:space="preserve">ase </w:t>
          </w:r>
          <w:r w:rsidR="00AF2281">
            <w:t>s</w:t>
          </w:r>
          <w:r w:rsidRPr="003B31BA">
            <w:t xml:space="preserve">tudy. </w:t>
          </w:r>
          <w:r w:rsidRPr="003B31BA">
            <w:rPr>
              <w:i/>
              <w:iCs/>
            </w:rPr>
            <w:t>Cognitive and Behavioral Practice</w:t>
          </w:r>
          <w:r w:rsidRPr="003B31BA">
            <w:t xml:space="preserve">, </w:t>
          </w:r>
          <w:r w:rsidRPr="003B31BA">
            <w:rPr>
              <w:i/>
              <w:iCs/>
            </w:rPr>
            <w:t>27</w:t>
          </w:r>
          <w:r w:rsidRPr="003B31BA">
            <w:t>(3), 253–269. https://doi.org/10.1016/j.cbpra.2019.10.001</w:t>
          </w:r>
        </w:p>
        <w:p w14:paraId="57AE589F" w14:textId="77777777" w:rsidR="00587735" w:rsidRDefault="00CA6BA5" w:rsidP="003B31BA">
          <w:pPr>
            <w:pStyle w:val="Bibliography"/>
          </w:pPr>
        </w:p>
      </w:sdtContent>
    </w:sdt>
    <w:sectPr w:rsidR="00587735">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5547A" w14:textId="77777777" w:rsidR="00CA6BA5" w:rsidRDefault="00CA6BA5">
      <w:pPr>
        <w:spacing w:line="240" w:lineRule="auto"/>
      </w:pPr>
      <w:r>
        <w:separator/>
      </w:r>
    </w:p>
  </w:endnote>
  <w:endnote w:type="continuationSeparator" w:id="0">
    <w:p w14:paraId="3D1A9C9F" w14:textId="77777777" w:rsidR="00CA6BA5" w:rsidRDefault="00CA6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A906E" w14:textId="77777777" w:rsidR="00CA6BA5" w:rsidRDefault="00CA6BA5">
      <w:pPr>
        <w:spacing w:line="240" w:lineRule="auto"/>
      </w:pPr>
      <w:r>
        <w:separator/>
      </w:r>
    </w:p>
  </w:footnote>
  <w:footnote w:type="continuationSeparator" w:id="0">
    <w:p w14:paraId="37362E79" w14:textId="77777777" w:rsidR="00CA6BA5" w:rsidRDefault="00CA6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25F72" w14:textId="77777777" w:rsidR="00587735" w:rsidRDefault="00CA6BA5">
    <w:pPr>
      <w:pStyle w:val="Header"/>
    </w:pPr>
    <w:sdt>
      <w:sdtPr>
        <w:rPr>
          <w:rStyle w:val="Strong"/>
        </w:rPr>
        <w:alias w:val="Running head"/>
        <w:tag w:val=""/>
        <w:id w:val="1072628492"/>
        <w:placeholder>
          <w:docPart w:val="1DBCFB47AB13824CA505156C1B36B639"/>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B31BA">
          <w:rPr>
            <w:rStyle w:val="Strong"/>
          </w:rPr>
          <w:t>tf-cbt summary</w:t>
        </w:r>
      </w:sdtContent>
    </w:sdt>
    <w:r w:rsidR="00531E63">
      <w:rPr>
        <w:rStyle w:val="Strong"/>
      </w:rPr>
      <w:t xml:space="preserve"> </w:t>
    </w:r>
    <w:r w:rsidR="00531E63">
      <w:rPr>
        <w:rStyle w:val="Strong"/>
      </w:rPr>
      <w:ptab w:relativeTo="margin" w:alignment="right" w:leader="none"/>
    </w:r>
    <w:r w:rsidR="00531E63">
      <w:rPr>
        <w:rStyle w:val="Strong"/>
      </w:rPr>
      <w:fldChar w:fldCharType="begin"/>
    </w:r>
    <w:r w:rsidR="00531E63">
      <w:rPr>
        <w:rStyle w:val="Strong"/>
      </w:rPr>
      <w:instrText xml:space="preserve"> PAGE   \* MERGEFORMAT </w:instrText>
    </w:r>
    <w:r w:rsidR="00531E63">
      <w:rPr>
        <w:rStyle w:val="Strong"/>
      </w:rPr>
      <w:fldChar w:fldCharType="separate"/>
    </w:r>
    <w:r w:rsidR="00531E63">
      <w:rPr>
        <w:rStyle w:val="Strong"/>
        <w:noProof/>
      </w:rPr>
      <w:t>9</w:t>
    </w:r>
    <w:r w:rsidR="00531E6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AE5D6" w14:textId="77777777" w:rsidR="00587735" w:rsidRDefault="00531E63">
    <w:pPr>
      <w:pStyle w:val="Header"/>
      <w:rPr>
        <w:rStyle w:val="Strong"/>
      </w:rPr>
    </w:pPr>
    <w:r>
      <w:t xml:space="preserve">Running head: </w:t>
    </w:r>
    <w:sdt>
      <w:sdtPr>
        <w:rPr>
          <w:rStyle w:val="Strong"/>
        </w:rPr>
        <w:alias w:val="Running head"/>
        <w:tag w:val=""/>
        <w:id w:val="-696842620"/>
        <w:placeholder>
          <w:docPart w:val="0AE69ED8EFC1F347A1991C8333AA208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B31BA">
          <w:rPr>
            <w:rStyle w:val="Strong"/>
          </w:rPr>
          <w:t>tf-cbt summary</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BA"/>
    <w:rsid w:val="00032566"/>
    <w:rsid w:val="0025125A"/>
    <w:rsid w:val="00377CF1"/>
    <w:rsid w:val="003B31BA"/>
    <w:rsid w:val="00412BA8"/>
    <w:rsid w:val="0047539C"/>
    <w:rsid w:val="00531E63"/>
    <w:rsid w:val="00587735"/>
    <w:rsid w:val="00686D64"/>
    <w:rsid w:val="009D27AF"/>
    <w:rsid w:val="00A30244"/>
    <w:rsid w:val="00AF2281"/>
    <w:rsid w:val="00B97F80"/>
    <w:rsid w:val="00C26C6B"/>
    <w:rsid w:val="00CA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6D96"/>
  <w15:chartTrackingRefBased/>
  <w15:docId w15:val="{D18785EF-69D1-B540-A0B8-3FCED98F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723436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8407598">
      <w:bodyDiv w:val="1"/>
      <w:marLeft w:val="0"/>
      <w:marRight w:val="0"/>
      <w:marTop w:val="0"/>
      <w:marBottom w:val="0"/>
      <w:divBdr>
        <w:top w:val="none" w:sz="0" w:space="0" w:color="auto"/>
        <w:left w:val="none" w:sz="0" w:space="0" w:color="auto"/>
        <w:bottom w:val="none" w:sz="0" w:space="0" w:color="auto"/>
        <w:right w:val="none" w:sz="0" w:space="0" w:color="auto"/>
      </w:divBdr>
    </w:div>
    <w:div w:id="76843236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9998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0248359C565A4897CB84AB2AAE240F"/>
        <w:category>
          <w:name w:val="General"/>
          <w:gallery w:val="placeholder"/>
        </w:category>
        <w:types>
          <w:type w:val="bbPlcHdr"/>
        </w:types>
        <w:behaviors>
          <w:behavior w:val="content"/>
        </w:behaviors>
        <w:guid w:val="{7AC80D81-BD0C-BB47-908B-AEF0054D6EEB}"/>
      </w:docPartPr>
      <w:docPartBody>
        <w:p w:rsidR="0013493C" w:rsidRDefault="00C15FA7">
          <w:pPr>
            <w:pStyle w:val="DE0248359C565A4897CB84AB2AAE240F"/>
          </w:pPr>
          <w:r>
            <w:t>[Title Here, up to 12 Words, on One to Two Lines]</w:t>
          </w:r>
        </w:p>
      </w:docPartBody>
    </w:docPart>
    <w:docPart>
      <w:docPartPr>
        <w:name w:val="8CE540C25B779042BB5E5DB40212E121"/>
        <w:category>
          <w:name w:val="General"/>
          <w:gallery w:val="placeholder"/>
        </w:category>
        <w:types>
          <w:type w:val="bbPlcHdr"/>
        </w:types>
        <w:behaviors>
          <w:behavior w:val="content"/>
        </w:behaviors>
        <w:guid w:val="{D2289F9C-A180-F643-9382-090C5418416A}"/>
      </w:docPartPr>
      <w:docPartBody>
        <w:p w:rsidR="0013493C" w:rsidRDefault="00C15FA7">
          <w:pPr>
            <w:pStyle w:val="8CE540C25B779042BB5E5DB40212E121"/>
          </w:pPr>
          <w:r>
            <w:t>[Title Here, up to 12 Words, on One to Two Lines]</w:t>
          </w:r>
        </w:p>
      </w:docPartBody>
    </w:docPart>
    <w:docPart>
      <w:docPartPr>
        <w:name w:val="1DBCFB47AB13824CA505156C1B36B639"/>
        <w:category>
          <w:name w:val="General"/>
          <w:gallery w:val="placeholder"/>
        </w:category>
        <w:types>
          <w:type w:val="bbPlcHdr"/>
        </w:types>
        <w:behaviors>
          <w:behavior w:val="content"/>
        </w:behaviors>
        <w:guid w:val="{E4242F79-D1ED-F34A-9705-3FF186B8840F}"/>
      </w:docPartPr>
      <w:docPartBody>
        <w:p w:rsidR="0013493C" w:rsidRDefault="00C15FA7">
          <w:pPr>
            <w:pStyle w:val="1DBCFB47AB13824CA505156C1B36B639"/>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0AE69ED8EFC1F347A1991C8333AA2080"/>
        <w:category>
          <w:name w:val="General"/>
          <w:gallery w:val="placeholder"/>
        </w:category>
        <w:types>
          <w:type w:val="bbPlcHdr"/>
        </w:types>
        <w:behaviors>
          <w:behavior w:val="content"/>
        </w:behaviors>
        <w:guid w:val="{6AAF1281-1355-BF4E-98DF-F9898467F774}"/>
      </w:docPartPr>
      <w:docPartBody>
        <w:p w:rsidR="0013493C" w:rsidRDefault="00C15FA7">
          <w:pPr>
            <w:pStyle w:val="0AE69ED8EFC1F347A1991C8333AA2080"/>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A7"/>
    <w:rsid w:val="000F79D2"/>
    <w:rsid w:val="0013493C"/>
    <w:rsid w:val="00C15FA7"/>
    <w:rsid w:val="00F6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0248359C565A4897CB84AB2AAE240F">
    <w:name w:val="DE0248359C565A4897CB84AB2AAE240F"/>
  </w:style>
  <w:style w:type="character" w:styleId="Emphasis">
    <w:name w:val="Emphasis"/>
    <w:basedOn w:val="DefaultParagraphFont"/>
    <w:uiPriority w:val="20"/>
    <w:unhideWhenUsed/>
    <w:qFormat/>
    <w:rPr>
      <w:i/>
      <w:iCs/>
    </w:rPr>
  </w:style>
  <w:style w:type="paragraph" w:customStyle="1" w:styleId="8CE540C25B779042BB5E5DB40212E121">
    <w:name w:val="8CE540C25B779042BB5E5DB40212E121"/>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1DBCFB47AB13824CA505156C1B36B639">
    <w:name w:val="1DBCFB47AB13824CA505156C1B36B639"/>
  </w:style>
  <w:style w:type="paragraph" w:customStyle="1" w:styleId="0AE69ED8EFC1F347A1991C8333AA2080">
    <w:name w:val="0AE69ED8EFC1F347A1991C8333AA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tf-cbt summary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8635C9-6C0C-5245-A1E7-7EF62009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TF-CBT</dc:title>
  <dc:subject/>
  <dc:creator>Microsoft Office User</dc:creator>
  <cp:keywords/>
  <dc:description/>
  <cp:lastModifiedBy>Orwig, Tracy</cp:lastModifiedBy>
  <cp:revision>2</cp:revision>
  <dcterms:created xsi:type="dcterms:W3CDTF">2021-02-09T18:26:00Z</dcterms:created>
  <dcterms:modified xsi:type="dcterms:W3CDTF">2021-02-09T18:26:00Z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